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9" w:rsidRPr="00C4167A" w:rsidRDefault="00BA31A9" w:rsidP="00BA31A9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ÜNİVERSİTESİ </w:t>
      </w:r>
    </w:p>
    <w:p w:rsidR="00BA31A9" w:rsidRPr="00C4167A" w:rsidRDefault="00BA31A9" w:rsidP="00BA31A9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BA31A9" w:rsidRPr="00C4167A" w:rsidRDefault="00BA31A9" w:rsidP="00BA31A9">
      <w:pPr>
        <w:ind w:left="567" w:hanging="284"/>
        <w:jc w:val="center"/>
        <w:rPr>
          <w:b/>
        </w:rPr>
      </w:pPr>
      <w:r w:rsidRPr="00C4167A">
        <w:rPr>
          <w:b/>
        </w:rPr>
        <w:t>KOMİSYON TOPLANTISI</w:t>
      </w:r>
    </w:p>
    <w:p w:rsidR="00BA31A9" w:rsidRPr="00C4167A" w:rsidRDefault="00BA31A9" w:rsidP="00BA31A9">
      <w:pPr>
        <w:ind w:left="567" w:hanging="284"/>
        <w:rPr>
          <w:b/>
        </w:rPr>
      </w:pPr>
    </w:p>
    <w:p w:rsidR="00BA31A9" w:rsidRPr="00C4167A" w:rsidRDefault="00BA31A9" w:rsidP="00BA31A9">
      <w:pPr>
        <w:ind w:left="567" w:hanging="284"/>
        <w:jc w:val="center"/>
        <w:rPr>
          <w:b/>
          <w:u w:val="single"/>
        </w:rPr>
      </w:pPr>
      <w:r w:rsidRPr="00C4167A">
        <w:rPr>
          <w:b/>
          <w:u w:val="single"/>
        </w:rPr>
        <w:t xml:space="preserve">Toplantı/Karar </w:t>
      </w:r>
      <w:proofErr w:type="gramStart"/>
      <w:r w:rsidRPr="00C4167A">
        <w:rPr>
          <w:b/>
          <w:u w:val="single"/>
        </w:rPr>
        <w:t>Tarihi : 21</w:t>
      </w:r>
      <w:proofErr w:type="gramEnd"/>
      <w:r w:rsidRPr="00C4167A">
        <w:rPr>
          <w:b/>
          <w:u w:val="single"/>
        </w:rPr>
        <w:t xml:space="preserve">.10.2011                                               </w:t>
      </w:r>
      <w:r w:rsidRPr="00C4167A">
        <w:rPr>
          <w:b/>
          <w:u w:val="single"/>
        </w:rPr>
        <w:tab/>
        <w:t xml:space="preserve"> Toplantı Sayısı : 39</w:t>
      </w:r>
    </w:p>
    <w:p w:rsidR="00BA31A9" w:rsidRPr="00C4167A" w:rsidRDefault="00BA31A9" w:rsidP="00BA31A9">
      <w:pPr>
        <w:ind w:left="567" w:hanging="284"/>
        <w:jc w:val="both"/>
      </w:pPr>
    </w:p>
    <w:p w:rsidR="00BA31A9" w:rsidRPr="00C4167A" w:rsidRDefault="00BA31A9" w:rsidP="00BA31A9">
      <w:pPr>
        <w:jc w:val="both"/>
      </w:pPr>
    </w:p>
    <w:p w:rsidR="00BA31A9" w:rsidRPr="00C4167A" w:rsidRDefault="00BA31A9" w:rsidP="00BA31A9">
      <w:pPr>
        <w:jc w:val="both"/>
        <w:rPr>
          <w:b/>
          <w:u w:val="single"/>
        </w:rPr>
      </w:pPr>
      <w:r w:rsidRPr="00C4167A">
        <w:rPr>
          <w:b/>
          <w:u w:val="single"/>
        </w:rPr>
        <w:t xml:space="preserve">KARARLAR: </w:t>
      </w:r>
    </w:p>
    <w:p w:rsidR="00BA31A9" w:rsidRPr="00C4167A" w:rsidRDefault="00BA31A9" w:rsidP="00BA31A9">
      <w:pPr>
        <w:jc w:val="both"/>
      </w:pPr>
    </w:p>
    <w:p w:rsidR="00BA31A9" w:rsidRPr="00C4167A" w:rsidRDefault="00BA31A9" w:rsidP="00BA31A9">
      <w:pPr>
        <w:pStyle w:val="ListeParagraf"/>
        <w:numPr>
          <w:ilvl w:val="0"/>
          <w:numId w:val="1"/>
        </w:numPr>
        <w:ind w:left="283"/>
        <w:jc w:val="both"/>
        <w:rPr>
          <w:b/>
        </w:rPr>
      </w:pPr>
      <w:r w:rsidRPr="00C4167A">
        <w:rPr>
          <w:b/>
        </w:rPr>
        <w:t>Yüksek Lisans/Doktora Tez Projelerinin bütçe limitinin belirlenmesinin görüşülmesi sonucunda;</w:t>
      </w:r>
    </w:p>
    <w:p w:rsidR="00BA31A9" w:rsidRPr="00C4167A" w:rsidRDefault="00BA31A9" w:rsidP="00BA31A9">
      <w:pPr>
        <w:pStyle w:val="ListeParagraf"/>
        <w:ind w:left="360"/>
        <w:jc w:val="both"/>
      </w:pPr>
    </w:p>
    <w:p w:rsidR="00BA31A9" w:rsidRPr="00C4167A" w:rsidRDefault="00BA31A9" w:rsidP="00BA31A9">
      <w:pPr>
        <w:pStyle w:val="ListeParagraf"/>
        <w:numPr>
          <w:ilvl w:val="1"/>
          <w:numId w:val="1"/>
        </w:numPr>
        <w:ind w:left="624"/>
        <w:jc w:val="both"/>
      </w:pPr>
      <w:r w:rsidRPr="00C4167A">
        <w:t>Bilimsel Araştırma Projeleri Komisyonunca desteklenmesine karar verilen Yüksek Lisans Tez Projelerinin 5.000,00.-(</w:t>
      </w:r>
      <w:proofErr w:type="spellStart"/>
      <w:r w:rsidRPr="00C4167A">
        <w:t>beşbin</w:t>
      </w:r>
      <w:proofErr w:type="spellEnd"/>
      <w:r w:rsidRPr="00C4167A">
        <w:t xml:space="preserve">)TL. </w:t>
      </w:r>
      <w:proofErr w:type="gramStart"/>
      <w:r w:rsidRPr="00C4167A">
        <w:t>ve</w:t>
      </w:r>
      <w:proofErr w:type="gramEnd"/>
      <w:r w:rsidRPr="00C4167A">
        <w:t xml:space="preserve"> Doktora Tez Projelerinin 10.000,00.-(</w:t>
      </w:r>
      <w:proofErr w:type="spellStart"/>
      <w:r w:rsidRPr="00C4167A">
        <w:t>onbin</w:t>
      </w:r>
      <w:proofErr w:type="spellEnd"/>
      <w:r w:rsidRPr="00C4167A">
        <w:t xml:space="preserve">)TL. </w:t>
      </w:r>
      <w:proofErr w:type="gramStart"/>
      <w:r w:rsidRPr="00C4167A">
        <w:t>bütçe</w:t>
      </w:r>
      <w:proofErr w:type="gramEnd"/>
      <w:r w:rsidRPr="00C4167A">
        <w:t xml:space="preserve"> ile desteklenmesine Komisyonumuzca oy birliği ile karar verildi.</w:t>
      </w:r>
    </w:p>
    <w:p w:rsidR="00BA31A9" w:rsidRPr="00C4167A" w:rsidRDefault="00BA31A9" w:rsidP="00BA31A9">
      <w:pPr>
        <w:pStyle w:val="ListeParagraf"/>
        <w:ind w:left="624"/>
        <w:jc w:val="both"/>
      </w:pPr>
    </w:p>
    <w:p w:rsidR="00BA31A9" w:rsidRPr="00C4167A" w:rsidRDefault="00BA31A9" w:rsidP="00BA31A9">
      <w:pPr>
        <w:pStyle w:val="ListeParagraf"/>
        <w:numPr>
          <w:ilvl w:val="0"/>
          <w:numId w:val="1"/>
        </w:numPr>
        <w:ind w:left="283"/>
        <w:jc w:val="both"/>
        <w:rPr>
          <w:b/>
        </w:rPr>
      </w:pPr>
      <w:r w:rsidRPr="00C4167A">
        <w:rPr>
          <w:b/>
        </w:rPr>
        <w:t>Araştırma Projelerinin değerlendirmesini yapan Hakemlere ücret ödenmesi konusunun görüşülmesi sonucunda;</w:t>
      </w:r>
    </w:p>
    <w:p w:rsidR="00BA31A9" w:rsidRPr="00C4167A" w:rsidRDefault="00BA31A9" w:rsidP="00BA31A9">
      <w:pPr>
        <w:pStyle w:val="ListeParagraf"/>
        <w:ind w:left="360"/>
        <w:jc w:val="both"/>
      </w:pPr>
    </w:p>
    <w:p w:rsidR="00BA31A9" w:rsidRPr="00C4167A" w:rsidRDefault="00BA31A9" w:rsidP="00BA31A9">
      <w:pPr>
        <w:pStyle w:val="ListeParagraf"/>
        <w:numPr>
          <w:ilvl w:val="1"/>
          <w:numId w:val="1"/>
        </w:numPr>
        <w:ind w:left="624"/>
        <w:jc w:val="both"/>
      </w:pPr>
      <w:r w:rsidRPr="00C4167A">
        <w:t>“Hakem Değerlendirme Raporu” ve “Hakem Kesin Sonuç Raporu” hazırlayan hakemlere 100,00.-(yüz</w:t>
      </w:r>
      <w:r>
        <w:t xml:space="preserve">)TL. hakemlik ücreti </w:t>
      </w:r>
      <w:proofErr w:type="gramStart"/>
      <w:r>
        <w:t xml:space="preserve">ödenmesine </w:t>
      </w:r>
      <w:r w:rsidRPr="00C4167A">
        <w:t xml:space="preserve"> Komisyonumuzca</w:t>
      </w:r>
      <w:proofErr w:type="gramEnd"/>
      <w:r w:rsidRPr="00C4167A">
        <w:t xml:space="preserve"> oy birliği ile karar verildi.</w:t>
      </w: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Pr="00C4167A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BA31A9" w:rsidRDefault="00BA31A9" w:rsidP="00BA31A9">
      <w:pPr>
        <w:pStyle w:val="ListeParagraf"/>
        <w:ind w:left="142"/>
        <w:contextualSpacing/>
        <w:jc w:val="both"/>
        <w:rPr>
          <w:b/>
        </w:rPr>
      </w:pPr>
    </w:p>
    <w:p w:rsidR="00FB08D5" w:rsidRDefault="00FB08D5"/>
    <w:sectPr w:rsidR="00FB08D5" w:rsidSect="00BA31A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348"/>
    <w:multiLevelType w:val="multilevel"/>
    <w:tmpl w:val="306ABE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31A9"/>
    <w:rsid w:val="0074745E"/>
    <w:rsid w:val="00BA31A9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1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MuglaUniversitesi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2013-06-06T09:03:00Z</dcterms:created>
  <dcterms:modified xsi:type="dcterms:W3CDTF">2013-06-06T09:03:00Z</dcterms:modified>
</cp:coreProperties>
</file>